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1D34FC"/>
  <w:body>
    <w:p w14:paraId="0D7DB962" w14:textId="7A7D3F3B" w:rsidR="004F336F" w:rsidRPr="00FE0F32" w:rsidRDefault="00931A5C">
      <w:pPr>
        <w:rPr>
          <w:color w:val="1D34FC"/>
        </w:rPr>
      </w:pPr>
      <w:r w:rsidRPr="001B6401">
        <w:rPr>
          <w:noProof/>
          <w:color w:val="1D34FE"/>
        </w:rPr>
        <mc:AlternateContent>
          <mc:Choice Requires="wps">
            <w:drawing>
              <wp:anchor distT="0" distB="0" distL="114300" distR="114300" simplePos="0" relativeHeight="251662335" behindDoc="1" locked="0" layoutInCell="1" allowOverlap="1" wp14:anchorId="2140CA53" wp14:editId="6F05E2C7">
                <wp:simplePos x="0" y="0"/>
                <wp:positionH relativeFrom="page">
                  <wp:posOffset>-15903</wp:posOffset>
                </wp:positionH>
                <wp:positionV relativeFrom="paragraph">
                  <wp:posOffset>-1265555</wp:posOffset>
                </wp:positionV>
                <wp:extent cx="10813311" cy="7959256"/>
                <wp:effectExtent l="0" t="0" r="7620" b="381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13311" cy="7959256"/>
                        </a:xfrm>
                        <a:prstGeom prst="rect">
                          <a:avLst/>
                        </a:prstGeom>
                        <a:solidFill>
                          <a:srgbClr val="1D34F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B30586" id="Obdélník 5" o:spid="_x0000_s1026" style="position:absolute;margin-left:-1.25pt;margin-top:-99.65pt;width:851.45pt;height:626.7pt;z-index:-2516541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" fillcolor="#1d34fe" stroked="f" strokeweight="1pt">
                <w10:wrap anchorx="page"/>
              </v:rect>
            </w:pict>
          </mc:Fallback>
        </mc:AlternateContent>
      </w:r>
      <w:r w:rsidR="00FE0F32" w:rsidRPr="00FE0F32">
        <w:rPr>
          <w:noProof/>
          <w:color w:val="1D34FC"/>
        </w:rPr>
        <w:drawing>
          <wp:anchor distT="0" distB="0" distL="114300" distR="114300" simplePos="0" relativeHeight="251665408" behindDoc="0" locked="0" layoutInCell="1" allowOverlap="1" wp14:anchorId="6F15691B" wp14:editId="6084D3C4">
            <wp:simplePos x="0" y="0"/>
            <wp:positionH relativeFrom="column">
              <wp:posOffset>6281</wp:posOffset>
            </wp:positionH>
            <wp:positionV relativeFrom="paragraph">
              <wp:posOffset>-1298</wp:posOffset>
            </wp:positionV>
            <wp:extent cx="5126989" cy="52387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6989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F32" w:rsidRPr="00FE0F32">
        <w:rPr>
          <w:noProof/>
          <w:color w:val="1D34FC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6F5CC07" wp14:editId="03927992">
                <wp:simplePos x="0" y="0"/>
                <wp:positionH relativeFrom="margin">
                  <wp:posOffset>7753350</wp:posOffset>
                </wp:positionH>
                <wp:positionV relativeFrom="page">
                  <wp:align>bottom</wp:align>
                </wp:positionV>
                <wp:extent cx="1415606" cy="5471996"/>
                <wp:effectExtent l="0" t="0" r="0" b="0"/>
                <wp:wrapNone/>
                <wp:docPr id="3" name="Group 1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5606" cy="5471996"/>
                          <a:chOff x="-409575" y="-104775"/>
                          <a:chExt cx="1415606" cy="5471996"/>
                        </a:xfrm>
                      </wpg:grpSpPr>
                      <wps:wsp>
                        <wps:cNvPr id="4" name="Shape 1139"/>
                        <wps:cNvSpPr/>
                        <wps:spPr>
                          <a:xfrm>
                            <a:off x="-409575" y="-104775"/>
                            <a:ext cx="1415606" cy="5471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5606" h="5471996">
                                <a:moveTo>
                                  <a:pt x="516560" y="0"/>
                                </a:moveTo>
                                <a:cubicBezTo>
                                  <a:pt x="655968" y="0"/>
                                  <a:pt x="743559" y="57849"/>
                                  <a:pt x="788238" y="162700"/>
                                </a:cubicBezTo>
                                <a:cubicBezTo>
                                  <a:pt x="836485" y="75933"/>
                                  <a:pt x="945528" y="0"/>
                                  <a:pt x="1092099" y="0"/>
                                </a:cubicBezTo>
                                <a:cubicBezTo>
                                  <a:pt x="1286929" y="0"/>
                                  <a:pt x="1415606" y="131979"/>
                                  <a:pt x="1415606" y="305549"/>
                                </a:cubicBezTo>
                                <a:lnTo>
                                  <a:pt x="1415606" y="5471996"/>
                                </a:lnTo>
                                <a:lnTo>
                                  <a:pt x="1154659" y="5471996"/>
                                </a:lnTo>
                                <a:lnTo>
                                  <a:pt x="1154659" y="383286"/>
                                </a:lnTo>
                                <a:cubicBezTo>
                                  <a:pt x="1154659" y="283858"/>
                                  <a:pt x="1101027" y="222390"/>
                                  <a:pt x="1008088" y="222390"/>
                                </a:cubicBezTo>
                                <a:cubicBezTo>
                                  <a:pt x="899058" y="222390"/>
                                  <a:pt x="836485" y="312776"/>
                                  <a:pt x="836485" y="459232"/>
                                </a:cubicBezTo>
                                <a:lnTo>
                                  <a:pt x="836485" y="5471996"/>
                                </a:lnTo>
                                <a:lnTo>
                                  <a:pt x="577317" y="5471996"/>
                                </a:lnTo>
                                <a:lnTo>
                                  <a:pt x="577317" y="383286"/>
                                </a:lnTo>
                                <a:cubicBezTo>
                                  <a:pt x="577317" y="283858"/>
                                  <a:pt x="523710" y="222390"/>
                                  <a:pt x="432550" y="222390"/>
                                </a:cubicBezTo>
                                <a:cubicBezTo>
                                  <a:pt x="325310" y="222390"/>
                                  <a:pt x="262737" y="314579"/>
                                  <a:pt x="262737" y="459232"/>
                                </a:cubicBezTo>
                                <a:lnTo>
                                  <a:pt x="262737" y="5471996"/>
                                </a:lnTo>
                                <a:lnTo>
                                  <a:pt x="0" y="5471996"/>
                                </a:lnTo>
                                <a:lnTo>
                                  <a:pt x="0" y="14465"/>
                                </a:lnTo>
                                <a:lnTo>
                                  <a:pt x="262737" y="14465"/>
                                </a:lnTo>
                                <a:lnTo>
                                  <a:pt x="262737" y="137401"/>
                                </a:lnTo>
                                <a:cubicBezTo>
                                  <a:pt x="314579" y="56045"/>
                                  <a:pt x="396799" y="0"/>
                                  <a:pt x="5165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49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E74871" id="Group 1138" o:spid="_x0000_s1026" style="position:absolute;margin-left:610.5pt;margin-top:0;width:111.45pt;height:430.85pt;z-index:-251653120;mso-position-horizontal-relative:margin;mso-position-vertical:bottom;mso-position-vertical-relative:page" coordorigin="-4095,-1047" coordsize="14156,5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">
                <v:shape id="Shape 1139" o:spid="_x0000_s1027" style="position:absolute;left:-4095;top:-1047;width:14155;height:54719;visibility:visible;mso-wrap-style:square;v-text-anchor:top" coordsize="1415606,54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" path="m516560,c655968,,743559,57849,788238,162700,836485,75933,945528,,1092099,v194830,,323507,131979,323507,305549l1415606,5471996r-260947,l1154659,383286v,-99428,-53632,-160896,-146571,-160896c899058,222390,836485,312776,836485,459232r,5012764l577317,5471996r,-5088710c577317,283858,523710,222390,432550,222390v-107240,,-169813,92189,-169813,236842l262737,5471996,,5471996,,14465r262737,l262737,137401c314579,56045,396799,,516560,xe" fillcolor="#e74953" stroked="f" strokeweight="0">
                  <v:stroke miterlimit="83231f" joinstyle="miter"/>
                  <v:path arrowok="t" textboxrect="0,0,1415606,5471996"/>
                </v:shape>
                <w10:wrap anchorx="margin" anchory="page"/>
              </v:group>
            </w:pict>
          </mc:Fallback>
        </mc:AlternateContent>
      </w:r>
      <w:r w:rsidR="00FE0F32" w:rsidRPr="00FE0F32">
        <w:rPr>
          <w:noProof/>
          <w:color w:val="1D34FC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425866" wp14:editId="7D461665">
                <wp:simplePos x="0" y="0"/>
                <wp:positionH relativeFrom="leftMargin">
                  <wp:posOffset>808990</wp:posOffset>
                </wp:positionH>
                <wp:positionV relativeFrom="topMargin">
                  <wp:posOffset>5181600</wp:posOffset>
                </wp:positionV>
                <wp:extent cx="7305675" cy="970915"/>
                <wp:effectExtent l="0" t="0" r="9525" b="635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5675" cy="970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0B090" w14:textId="0CC9929A" w:rsidR="00FE0F32" w:rsidRPr="00E90DE1" w:rsidRDefault="00FE0F32" w:rsidP="00FE0F32">
                            <w:pPr>
                              <w:pStyle w:val="Textpoznpodarou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Dotační program </w:t>
                            </w:r>
                            <w:r w:rsidR="00BE239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„</w:t>
                            </w:r>
                            <w:r w:rsidR="003E116D" w:rsidRPr="003E116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Podpora bydlení a podnikání na</w:t>
                            </w:r>
                            <w:r w:rsidR="001A56E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 </w:t>
                            </w:r>
                            <w:r w:rsidR="003E116D" w:rsidRPr="003E116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vybraných rozvojově znevýhodněných územích Jihomoravského kraje 2023–2024</w:t>
                            </w:r>
                            <w:r w:rsidR="00BE239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2586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63.7pt;margin-top:408pt;width:575.25pt;height:76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" filled="f" stroked="f">
                <v:textbox inset="0,0,0,0">
                  <w:txbxContent>
                    <w:p w14:paraId="14D0B090" w14:textId="0CC9929A" w:rsidR="00FE0F32" w:rsidRPr="00E90DE1" w:rsidRDefault="00FE0F32" w:rsidP="00FE0F32">
                      <w:pPr>
                        <w:pStyle w:val="Textpoznpodarou"/>
                        <w:jc w:val="lef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Dotační program </w:t>
                      </w:r>
                      <w:r w:rsidR="00BE239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„</w:t>
                      </w:r>
                      <w:r w:rsidR="003E116D" w:rsidRPr="003E116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Podpora bydlení a podnikání na</w:t>
                      </w:r>
                      <w:r w:rsidR="001A56E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 </w:t>
                      </w:r>
                      <w:r w:rsidR="003E116D" w:rsidRPr="003E116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vybraných rozvojově znevýhodněných územích Jihomoravského kraje 2023–2024</w:t>
                      </w:r>
                      <w:r w:rsidR="00BE239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“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4B46377" w14:textId="03945E19" w:rsidR="00FE0F32" w:rsidRPr="00FE0F32" w:rsidRDefault="00FE0F32" w:rsidP="00FE0F32">
      <w:pPr>
        <w:rPr>
          <w:color w:val="1D34FC"/>
        </w:rPr>
      </w:pPr>
    </w:p>
    <w:p w14:paraId="543ADA98" w14:textId="77777777" w:rsidR="00FE0F32" w:rsidRPr="00FE0F32" w:rsidRDefault="00FE0F32" w:rsidP="00FE0F32">
      <w:pPr>
        <w:rPr>
          <w:color w:val="1D34FC"/>
        </w:rPr>
      </w:pPr>
    </w:p>
    <w:p w14:paraId="7E9300EA" w14:textId="689703F2" w:rsidR="00FE0F32" w:rsidRPr="00FE0F32" w:rsidRDefault="00FE0F32" w:rsidP="00FE0F32">
      <w:pPr>
        <w:rPr>
          <w:color w:val="1D34FC"/>
        </w:rPr>
      </w:pPr>
    </w:p>
    <w:sdt>
      <w:sdtPr>
        <w:rPr>
          <w:rFonts w:ascii="Arial" w:hAnsi="Arial" w:cs="Arial"/>
          <w:b/>
          <w:bCs/>
          <w:color w:val="FFFFFF" w:themeColor="background1"/>
          <w:sz w:val="80"/>
          <w:szCs w:val="80"/>
        </w:rPr>
        <w:id w:val="1074631735"/>
        <w:placeholder>
          <w:docPart w:val="897FE19369E547958389CC1045145583"/>
        </w:placeholder>
      </w:sdtPr>
      <w:sdtEndPr>
        <w:rPr>
          <w:color w:val="1D34FC"/>
        </w:rPr>
      </w:sdtEndPr>
      <w:sdtContent>
        <w:p w14:paraId="1693E2EC" w14:textId="77777777" w:rsidR="00C36A56" w:rsidRDefault="00C36A56" w:rsidP="00C36A56">
          <w:pPr>
            <w:rPr>
              <w:rFonts w:ascii="Arial" w:hAnsi="Arial" w:cs="Arial"/>
              <w:b/>
              <w:bCs/>
              <w:color w:val="FFFFFF" w:themeColor="background1"/>
              <w:sz w:val="80"/>
              <w:szCs w:val="80"/>
            </w:rPr>
          </w:pPr>
          <w:r>
            <w:rPr>
              <w:rFonts w:ascii="Arial" w:hAnsi="Arial" w:cs="Arial"/>
              <w:b/>
              <w:bCs/>
              <w:color w:val="FFFFFF" w:themeColor="background1"/>
              <w:sz w:val="80"/>
              <w:szCs w:val="80"/>
            </w:rPr>
            <w:t xml:space="preserve">    „Nákup nemovitosti za     </w:t>
          </w:r>
        </w:p>
        <w:p w14:paraId="4275443D" w14:textId="77777777" w:rsidR="00C36A56" w:rsidRDefault="00C36A56" w:rsidP="00C36A56">
          <w:pPr>
            <w:rPr>
              <w:rFonts w:ascii="Arial" w:hAnsi="Arial" w:cs="Arial"/>
              <w:b/>
              <w:bCs/>
              <w:color w:val="FFFFFF" w:themeColor="background1"/>
              <w:sz w:val="80"/>
              <w:szCs w:val="80"/>
            </w:rPr>
          </w:pPr>
          <w:r>
            <w:rPr>
              <w:rFonts w:ascii="Arial" w:hAnsi="Arial" w:cs="Arial"/>
              <w:b/>
              <w:bCs/>
              <w:color w:val="FFFFFF" w:themeColor="background1"/>
              <w:sz w:val="80"/>
              <w:szCs w:val="80"/>
            </w:rPr>
            <w:t xml:space="preserve">     účelem využití objektu </w:t>
          </w:r>
        </w:p>
        <w:p w14:paraId="27C79D19" w14:textId="77777777" w:rsidR="00C36A56" w:rsidRDefault="00C36A56" w:rsidP="00C36A56">
          <w:pPr>
            <w:rPr>
              <w:rFonts w:ascii="Arial" w:hAnsi="Arial" w:cs="Arial"/>
              <w:b/>
              <w:bCs/>
              <w:color w:val="FFFFFF" w:themeColor="background1"/>
              <w:sz w:val="80"/>
              <w:szCs w:val="80"/>
            </w:rPr>
          </w:pPr>
          <w:r>
            <w:rPr>
              <w:rFonts w:ascii="Arial" w:hAnsi="Arial" w:cs="Arial"/>
              <w:b/>
              <w:bCs/>
              <w:color w:val="FFFFFF" w:themeColor="background1"/>
              <w:sz w:val="80"/>
              <w:szCs w:val="80"/>
            </w:rPr>
            <w:t xml:space="preserve">             pro bydlení“</w:t>
          </w:r>
        </w:p>
        <w:p w14:paraId="047F4D55" w14:textId="31EFB83D" w:rsidR="00FE0F32" w:rsidRPr="00FE0F32" w:rsidRDefault="00137B1D" w:rsidP="00FE0F32">
          <w:pPr>
            <w:rPr>
              <w:color w:val="1D34FC"/>
            </w:rPr>
          </w:pPr>
          <w:r w:rsidRPr="00FE0F32">
            <w:rPr>
              <w:noProof/>
              <w:color w:val="1D34FC"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34AE3661" wp14:editId="1C7393F7">
                    <wp:simplePos x="0" y="0"/>
                    <wp:positionH relativeFrom="margin">
                      <wp:posOffset>-635</wp:posOffset>
                    </wp:positionH>
                    <wp:positionV relativeFrom="topMargin">
                      <wp:posOffset>6029325</wp:posOffset>
                    </wp:positionV>
                    <wp:extent cx="6972935" cy="1360170"/>
                    <wp:effectExtent l="0" t="0" r="0" b="11430"/>
                    <wp:wrapSquare wrapText="bothSides"/>
                    <wp:docPr id="15" name="Textové po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2935" cy="13601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384E74E" w14:textId="77777777" w:rsidR="00FE0F32" w:rsidRPr="00C53DF1" w:rsidRDefault="00FE0F32" w:rsidP="00FE0F32">
                                <w:pPr>
                                  <w:pStyle w:val="Podnadpis-modr"/>
                                  <w:rPr>
                                    <w:color w:val="FFFFFF" w:themeColor="background1"/>
                                    <w:sz w:val="84"/>
                                    <w:szCs w:val="84"/>
                                  </w:rPr>
                                </w:pPr>
                                <w:r w:rsidRPr="00020DB9">
                                  <w:rPr>
                                    <w:rFonts w:eastAsiaTheme="minorEastAsia"/>
                                    <w:color w:val="FB5171"/>
                                    <w:position w:val="-6"/>
                                    <w:sz w:val="84"/>
                                    <w:szCs w:val="84"/>
                                    <w:lang w:eastAsia="cs-CZ"/>
                                  </w:rPr>
                                  <w:t>Spolufinancováno Jihomoravským krajem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4AE3661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margin-left:-.05pt;margin-top:474.75pt;width:549.05pt;height:107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" filled="f" stroked="f">
                    <v:textbox inset="0,0,0,0">
                      <w:txbxContent>
                        <w:p w14:paraId="6384E74E" w14:textId="77777777" w:rsidR="00FE0F32" w:rsidRPr="00C53DF1" w:rsidRDefault="00FE0F32" w:rsidP="00FE0F32">
                          <w:pPr>
                            <w:pStyle w:val="Podnadpis-modr"/>
                            <w:rPr>
                              <w:color w:val="FFFFFF" w:themeColor="background1"/>
                              <w:sz w:val="84"/>
                              <w:szCs w:val="84"/>
                            </w:rPr>
                          </w:pPr>
                          <w:r w:rsidRPr="00020DB9">
                            <w:rPr>
                              <w:rFonts w:eastAsiaTheme="minorEastAsia"/>
                              <w:color w:val="FB5171"/>
                              <w:position w:val="-6"/>
                              <w:sz w:val="84"/>
                              <w:szCs w:val="84"/>
                              <w:lang w:eastAsia="cs-CZ"/>
                            </w:rPr>
                            <w:t>Spolufinancováno Jihomoravským krajem</w:t>
                          </w:r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</w:p>
      </w:sdtContent>
    </w:sdt>
    <w:sectPr w:rsidR="00FE0F32" w:rsidRPr="00FE0F32" w:rsidSect="006A4CEB">
      <w:pgSz w:w="16838" w:h="11906" w:orient="landscape" w:code="9"/>
      <w:pgMar w:top="1418" w:right="4366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iMRKhLb2RjzaG1GwNnEuVSqIsYCRLLvhnSDvvPPCwMrd8IRpA15inkK3iYqEz+xT6aGlKIO5/2QJm+LMU14ubA==" w:salt="9fQ3lSn2aiOZEzEe6RbVP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F32"/>
    <w:rsid w:val="00137B1D"/>
    <w:rsid w:val="001A56ED"/>
    <w:rsid w:val="0038796B"/>
    <w:rsid w:val="003E116D"/>
    <w:rsid w:val="004F336F"/>
    <w:rsid w:val="006A4CEB"/>
    <w:rsid w:val="00931A5C"/>
    <w:rsid w:val="00BE2390"/>
    <w:rsid w:val="00C36A56"/>
    <w:rsid w:val="00CC3D20"/>
    <w:rsid w:val="00D92ACC"/>
    <w:rsid w:val="00FE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E00B7"/>
  <w15:chartTrackingRefBased/>
  <w15:docId w15:val="{1DF35E1D-0350-43FB-8B55-50773820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nadpis-modr">
    <w:name w:val="Podnadpis - modrý"/>
    <w:basedOn w:val="Normln"/>
    <w:link w:val="Podnadpis-modrChar"/>
    <w:uiPriority w:val="99"/>
    <w:rsid w:val="00FE0F32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Arial" w:hAnsi="Arial" w:cs="Arial"/>
      <w:b/>
      <w:bCs/>
      <w:color w:val="1F49B6"/>
      <w:sz w:val="56"/>
      <w:szCs w:val="56"/>
    </w:rPr>
  </w:style>
  <w:style w:type="character" w:customStyle="1" w:styleId="Podnadpis-modrChar">
    <w:name w:val="Podnadpis - modrý Char"/>
    <w:basedOn w:val="Standardnpsmoodstavce"/>
    <w:link w:val="Podnadpis-modr"/>
    <w:uiPriority w:val="99"/>
    <w:rsid w:val="00FE0F32"/>
    <w:rPr>
      <w:rFonts w:ascii="Arial" w:hAnsi="Arial" w:cs="Arial"/>
      <w:b/>
      <w:bCs/>
      <w:color w:val="1F49B6"/>
      <w:sz w:val="56"/>
      <w:szCs w:val="56"/>
    </w:rPr>
  </w:style>
  <w:style w:type="paragraph" w:styleId="Textpoznpodarou">
    <w:name w:val="footnote text"/>
    <w:basedOn w:val="Normln"/>
    <w:link w:val="TextpoznpodarouChar"/>
    <w:uiPriority w:val="99"/>
    <w:rsid w:val="00FE0F32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E0F32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97FE19369E547958389CC10451455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330ABB-D24E-40F2-B752-CDA66C63DABE}"/>
      </w:docPartPr>
      <w:docPartBody>
        <w:p w:rsidR="00E56F84" w:rsidRDefault="00B01939" w:rsidP="00B01939">
          <w:pPr>
            <w:pStyle w:val="897FE19369E547958389CC1045145583"/>
          </w:pPr>
          <w:r w:rsidRPr="00BF21FF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939"/>
    <w:rsid w:val="00066DD3"/>
    <w:rsid w:val="0027617F"/>
    <w:rsid w:val="0038796B"/>
    <w:rsid w:val="00563C7D"/>
    <w:rsid w:val="0063750A"/>
    <w:rsid w:val="009177F4"/>
    <w:rsid w:val="00B01939"/>
    <w:rsid w:val="00E56F84"/>
    <w:rsid w:val="00E8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01939"/>
    <w:rPr>
      <w:color w:val="808080"/>
    </w:rPr>
  </w:style>
  <w:style w:type="paragraph" w:customStyle="1" w:styleId="897FE19369E547958389CC1045145583">
    <w:name w:val="897FE19369E547958389CC1045145583"/>
    <w:rsid w:val="00B019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Darja Krpalová</cp:lastModifiedBy>
  <cp:revision>2</cp:revision>
  <cp:lastPrinted>2024-11-13T12:43:00Z</cp:lastPrinted>
  <dcterms:created xsi:type="dcterms:W3CDTF">2024-11-13T12:45:00Z</dcterms:created>
  <dcterms:modified xsi:type="dcterms:W3CDTF">2024-11-13T12:45:00Z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2023-08-04T06:44:57Z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5ae003e5-3b5e-4ff9-83ce-4b7087190685</vt:lpwstr>
  </property>
  <property fmtid="{D5CDD505-2E9C-101B-9397-08002B2CF9AE}" pid="8" name="MSIP_Label_690ebb53-23a2-471a-9c6e-17bd0d11311e_ContentBits">
    <vt:lpwstr>0</vt:lpwstr>
  </property>
</Properties>
</file>